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ook w:val="04A0" w:firstRow="1" w:lastRow="0" w:firstColumn="1" w:lastColumn="0" w:noHBand="0" w:noVBand="1"/>
      </w:tblPr>
      <w:tblGrid>
        <w:gridCol w:w="4015"/>
        <w:gridCol w:w="1973"/>
        <w:gridCol w:w="1827"/>
        <w:gridCol w:w="1827"/>
        <w:gridCol w:w="1096"/>
        <w:gridCol w:w="731"/>
        <w:gridCol w:w="1279"/>
        <w:gridCol w:w="1096"/>
        <w:gridCol w:w="726"/>
      </w:tblGrid>
      <w:tr w:rsidR="00261E86" w:rsidRPr="00261E86" w14:paraId="4227449D" w14:textId="77777777" w:rsidTr="00261E86">
        <w:trPr>
          <w:trHeight w:val="439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B21D9F" w14:textId="77777777" w:rsidR="00261E86" w:rsidRPr="00261E86" w:rsidRDefault="00261E86" w:rsidP="00261E8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61E8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>รายงานประมาณการรายรับ</w:t>
            </w:r>
          </w:p>
        </w:tc>
      </w:tr>
      <w:tr w:rsidR="00261E86" w:rsidRPr="00261E86" w14:paraId="06493716" w14:textId="77777777" w:rsidTr="00261E86">
        <w:trPr>
          <w:trHeight w:val="439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800B94" w14:textId="77777777" w:rsidR="00261E86" w:rsidRPr="00261E86" w:rsidRDefault="00261E86" w:rsidP="00261E8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61E86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ประจำปีงบประมาณ พ.ศ. </w:t>
            </w:r>
            <w:r w:rsidRPr="00261E86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2569</w:t>
            </w:r>
          </w:p>
        </w:tc>
      </w:tr>
      <w:tr w:rsidR="00261E86" w:rsidRPr="00261E86" w14:paraId="57AB8A93" w14:textId="77777777" w:rsidTr="00261E86">
        <w:trPr>
          <w:trHeight w:val="439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D30675" w14:textId="77777777" w:rsidR="00261E86" w:rsidRPr="00261E86" w:rsidRDefault="00261E86" w:rsidP="00261E8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61E86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องค์การบริหารส่วนจังหวัดนครปฐม</w:t>
            </w:r>
          </w:p>
        </w:tc>
      </w:tr>
      <w:tr w:rsidR="00261E86" w:rsidRPr="00261E86" w14:paraId="13940064" w14:textId="77777777" w:rsidTr="00261E86">
        <w:trPr>
          <w:trHeight w:val="439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EFFB99" w14:textId="77777777" w:rsidR="00261E86" w:rsidRPr="00261E86" w:rsidRDefault="00261E86" w:rsidP="00261E8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61E86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อำเภอเมืองนครปฐม จังหวัดนครปฐม</w:t>
            </w:r>
          </w:p>
        </w:tc>
      </w:tr>
      <w:tr w:rsidR="00261E86" w:rsidRPr="00261E86" w14:paraId="39091F07" w14:textId="77777777" w:rsidTr="00261E86">
        <w:trPr>
          <w:trHeight w:val="102"/>
        </w:trPr>
        <w:tc>
          <w:tcPr>
            <w:tcW w:w="13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DFADB5" w14:textId="77777777" w:rsidR="00261E86" w:rsidRPr="00261E86" w:rsidRDefault="00261E86" w:rsidP="00261E8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261E86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17C721" w14:textId="77777777" w:rsidR="00261E86" w:rsidRPr="00261E86" w:rsidRDefault="00261E86" w:rsidP="00261E8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261E86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3F16AE" w14:textId="77777777" w:rsidR="00261E86" w:rsidRPr="00261E86" w:rsidRDefault="00261E86" w:rsidP="00261E8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261E86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55D4F2" w14:textId="77777777" w:rsidR="00261E86" w:rsidRPr="00261E86" w:rsidRDefault="00261E86" w:rsidP="00261E8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261E86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D7298C" w14:textId="77777777" w:rsidR="00261E86" w:rsidRPr="00261E86" w:rsidRDefault="00261E86" w:rsidP="00261E8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261E86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61AD56" w14:textId="77777777" w:rsidR="00261E86" w:rsidRPr="00261E86" w:rsidRDefault="00261E86" w:rsidP="00261E8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261E86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438F0A" w14:textId="77777777" w:rsidR="00261E86" w:rsidRPr="00261E86" w:rsidRDefault="00261E86" w:rsidP="00261E8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261E86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D34174" w14:textId="77777777" w:rsidR="00261E86" w:rsidRPr="00261E86" w:rsidRDefault="00261E86" w:rsidP="00261E8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261E86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8302A4" w14:textId="77777777" w:rsidR="00261E86" w:rsidRPr="00261E86" w:rsidRDefault="00261E86" w:rsidP="00261E8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261E86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261E86" w:rsidRPr="00261E86" w14:paraId="242B50BA" w14:textId="77777777" w:rsidTr="00261E86">
        <w:trPr>
          <w:trHeight w:val="439"/>
        </w:trPr>
        <w:tc>
          <w:tcPr>
            <w:tcW w:w="2055" w:type="pct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2DF81407" w14:textId="77777777" w:rsidR="00261E86" w:rsidRPr="00261E86" w:rsidRDefault="00261E86" w:rsidP="00261E8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261E8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:cs/>
                <w14:ligatures w14:val="none"/>
              </w:rPr>
              <w:t>รายการ</w:t>
            </w:r>
          </w:p>
        </w:tc>
        <w:tc>
          <w:tcPr>
            <w:tcW w:w="1253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21252B22" w14:textId="77777777" w:rsidR="00261E86" w:rsidRPr="00261E86" w:rsidRDefault="00261E86" w:rsidP="00261E8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261E8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:cs/>
                <w14:ligatures w14:val="none"/>
              </w:rPr>
              <w:t>รายรับจริง</w:t>
            </w:r>
          </w:p>
        </w:tc>
        <w:tc>
          <w:tcPr>
            <w:tcW w:w="1692" w:type="pct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29F481FB" w14:textId="77777777" w:rsidR="00261E86" w:rsidRPr="00261E86" w:rsidRDefault="00261E86" w:rsidP="00261E8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261E8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:cs/>
                <w14:ligatures w14:val="none"/>
              </w:rPr>
              <w:t>ประมาณการ</w:t>
            </w:r>
          </w:p>
        </w:tc>
      </w:tr>
      <w:tr w:rsidR="00261E86" w:rsidRPr="00261E86" w14:paraId="42BA3348" w14:textId="77777777" w:rsidTr="00261E86">
        <w:trPr>
          <w:trHeight w:val="439"/>
        </w:trPr>
        <w:tc>
          <w:tcPr>
            <w:tcW w:w="2055" w:type="pct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C4C18B" w14:textId="77777777" w:rsidR="00261E86" w:rsidRPr="00261E86" w:rsidRDefault="00261E86" w:rsidP="00261E8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hideMark/>
          </w:tcPr>
          <w:p w14:paraId="1341C066" w14:textId="77777777" w:rsidR="00261E86" w:rsidRPr="00261E86" w:rsidRDefault="00261E86" w:rsidP="00261E8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261E8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:cs/>
                <w14:ligatures w14:val="none"/>
              </w:rPr>
              <w:t xml:space="preserve">ปี </w:t>
            </w:r>
            <w:r w:rsidRPr="00261E8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2566</w:t>
            </w: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hideMark/>
          </w:tcPr>
          <w:p w14:paraId="5C7EC6CB" w14:textId="77777777" w:rsidR="00261E86" w:rsidRPr="00261E86" w:rsidRDefault="00261E86" w:rsidP="00261E8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261E8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:cs/>
                <w14:ligatures w14:val="none"/>
              </w:rPr>
              <w:t>ปี</w:t>
            </w:r>
            <w:r w:rsidRPr="00261E8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 2567</w:t>
            </w:r>
          </w:p>
        </w:tc>
        <w:tc>
          <w:tcPr>
            <w:tcW w:w="627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hideMark/>
          </w:tcPr>
          <w:p w14:paraId="069D4D5D" w14:textId="77777777" w:rsidR="00261E86" w:rsidRPr="00261E86" w:rsidRDefault="00261E86" w:rsidP="00261E8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261E8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:cs/>
                <w14:ligatures w14:val="none"/>
              </w:rPr>
              <w:t>ปี</w:t>
            </w:r>
            <w:r w:rsidRPr="00261E8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 2568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hideMark/>
          </w:tcPr>
          <w:p w14:paraId="5BADA6AD" w14:textId="77777777" w:rsidR="00261E86" w:rsidRPr="00261E86" w:rsidRDefault="00261E86" w:rsidP="00261E8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261E8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:cs/>
                <w14:ligatures w14:val="none"/>
              </w:rPr>
              <w:t>ยอดต่าง</w:t>
            </w:r>
            <w:r w:rsidRPr="00261E8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 (%)</w:t>
            </w:r>
          </w:p>
        </w:tc>
        <w:tc>
          <w:tcPr>
            <w:tcW w:w="627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hideMark/>
          </w:tcPr>
          <w:p w14:paraId="2FE01609" w14:textId="77777777" w:rsidR="00261E86" w:rsidRPr="00261E86" w:rsidRDefault="00261E86" w:rsidP="00261E8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261E8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:cs/>
                <w14:ligatures w14:val="none"/>
              </w:rPr>
              <w:t>ปี</w:t>
            </w:r>
            <w:r w:rsidRPr="00261E8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 2569</w:t>
            </w:r>
          </w:p>
        </w:tc>
      </w:tr>
      <w:tr w:rsidR="00261E86" w:rsidRPr="00261E86" w14:paraId="60661E36" w14:textId="77777777" w:rsidTr="00261E86">
        <w:trPr>
          <w:trHeight w:val="439"/>
        </w:trPr>
        <w:tc>
          <w:tcPr>
            <w:tcW w:w="205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C4E2D17" w14:textId="77777777" w:rsidR="00261E86" w:rsidRPr="00261E86" w:rsidRDefault="00261E86" w:rsidP="00261E8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261E8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:cs/>
                <w14:ligatures w14:val="none"/>
              </w:rPr>
              <w:t>หมวดภาษีอากร</w:t>
            </w: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E24C6B0" w14:textId="77777777" w:rsidR="00261E86" w:rsidRPr="00261E86" w:rsidRDefault="00261E86" w:rsidP="00261E8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261E8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3E7272D" w14:textId="77777777" w:rsidR="00261E86" w:rsidRPr="00261E86" w:rsidRDefault="00261E86" w:rsidP="00261E8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261E8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627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5D6D001" w14:textId="77777777" w:rsidR="00261E86" w:rsidRPr="00261E86" w:rsidRDefault="00261E86" w:rsidP="00261E8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261E8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CF663FE" w14:textId="77777777" w:rsidR="00261E86" w:rsidRPr="00261E86" w:rsidRDefault="00261E86" w:rsidP="00261E8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261E8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627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366F8DD" w14:textId="77777777" w:rsidR="00261E86" w:rsidRPr="00261E86" w:rsidRDefault="00261E86" w:rsidP="00261E8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261E8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261E86" w:rsidRPr="00261E86" w14:paraId="10CC5D94" w14:textId="77777777" w:rsidTr="00261E86">
        <w:trPr>
          <w:trHeight w:val="439"/>
        </w:trPr>
        <w:tc>
          <w:tcPr>
            <w:tcW w:w="205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8A1D4FC" w14:textId="77777777" w:rsidR="00261E86" w:rsidRPr="00261E86" w:rsidRDefault="00261E86" w:rsidP="00261E8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</w:pPr>
            <w:r w:rsidRPr="00261E86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:cs/>
                <w14:ligatures w14:val="none"/>
              </w:rPr>
              <w:t>ภาษีบำรุง อบจ.จากการค้ายาสูบ</w:t>
            </w: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3749973" w14:textId="77777777" w:rsidR="00261E86" w:rsidRPr="00261E86" w:rsidRDefault="00261E86" w:rsidP="00261E8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</w:pPr>
            <w:r w:rsidRPr="00261E86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  <w:t>43,762,266.00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B2F7259" w14:textId="77777777" w:rsidR="00261E86" w:rsidRPr="00261E86" w:rsidRDefault="00261E86" w:rsidP="00261E8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</w:pPr>
            <w:r w:rsidRPr="00261E86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  <w:t>38,236,540.80</w:t>
            </w:r>
          </w:p>
        </w:tc>
        <w:tc>
          <w:tcPr>
            <w:tcW w:w="627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6428231" w14:textId="77777777" w:rsidR="00261E86" w:rsidRPr="00261E86" w:rsidRDefault="00261E86" w:rsidP="00261E8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</w:pPr>
            <w:r w:rsidRPr="00261E86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  <w:t>37,000,000.00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089850A" w14:textId="77777777" w:rsidR="00261E86" w:rsidRPr="00261E86" w:rsidRDefault="00261E86" w:rsidP="00261E8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</w:pPr>
            <w:r w:rsidRPr="00261E86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  <w:t>-5.41 %</w:t>
            </w:r>
          </w:p>
        </w:tc>
        <w:tc>
          <w:tcPr>
            <w:tcW w:w="627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6C1B869" w14:textId="77777777" w:rsidR="00261E86" w:rsidRPr="00261E86" w:rsidRDefault="00261E86" w:rsidP="00261E8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</w:pPr>
            <w:r w:rsidRPr="00261E86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  <w:t>35,000,000.00</w:t>
            </w:r>
          </w:p>
        </w:tc>
      </w:tr>
      <w:tr w:rsidR="00261E86" w:rsidRPr="00261E86" w14:paraId="743D08EA" w14:textId="77777777" w:rsidTr="00261E86">
        <w:trPr>
          <w:trHeight w:val="439"/>
        </w:trPr>
        <w:tc>
          <w:tcPr>
            <w:tcW w:w="205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B2EAA8B" w14:textId="77777777" w:rsidR="00261E86" w:rsidRPr="00261E86" w:rsidRDefault="00261E86" w:rsidP="00261E8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</w:pPr>
            <w:r w:rsidRPr="00261E86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:cs/>
                <w14:ligatures w14:val="none"/>
              </w:rPr>
              <w:t>ภาษีบำรุง อบจ.จากการค้าน้ำมัน/ก๊าซ</w:t>
            </w: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8515DAE" w14:textId="77777777" w:rsidR="00261E86" w:rsidRPr="00261E86" w:rsidRDefault="00261E86" w:rsidP="00261E8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</w:pPr>
            <w:r w:rsidRPr="00261E86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  <w:t>24,794,911.67</w:t>
            </w: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483A51F" w14:textId="77777777" w:rsidR="00261E86" w:rsidRPr="00261E86" w:rsidRDefault="00261E86" w:rsidP="00261E8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</w:pPr>
            <w:r w:rsidRPr="00261E86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  <w:t>25,160,578.48</w:t>
            </w:r>
          </w:p>
        </w:tc>
        <w:tc>
          <w:tcPr>
            <w:tcW w:w="627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9623F9F" w14:textId="77777777" w:rsidR="00261E86" w:rsidRPr="00261E86" w:rsidRDefault="00261E86" w:rsidP="00261E8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</w:pPr>
            <w:r w:rsidRPr="00261E86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  <w:t>20,000,000.00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92F9ACA" w14:textId="77777777" w:rsidR="00261E86" w:rsidRPr="00261E86" w:rsidRDefault="00261E86" w:rsidP="00261E8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</w:pPr>
            <w:r w:rsidRPr="00261E86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  <w:t>0.00 %</w:t>
            </w:r>
          </w:p>
        </w:tc>
        <w:tc>
          <w:tcPr>
            <w:tcW w:w="627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2522408" w14:textId="77777777" w:rsidR="00261E86" w:rsidRPr="00261E86" w:rsidRDefault="00261E86" w:rsidP="00261E8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</w:pPr>
            <w:r w:rsidRPr="00261E86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  <w:t>20,000,000.00</w:t>
            </w:r>
          </w:p>
        </w:tc>
      </w:tr>
      <w:tr w:rsidR="00261E86" w:rsidRPr="00261E86" w14:paraId="79160086" w14:textId="77777777" w:rsidTr="00261E86">
        <w:trPr>
          <w:trHeight w:val="439"/>
        </w:trPr>
        <w:tc>
          <w:tcPr>
            <w:tcW w:w="205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48BFA2F" w14:textId="77777777" w:rsidR="00261E86" w:rsidRPr="00261E86" w:rsidRDefault="00261E86" w:rsidP="00261E8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261E8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:cs/>
                <w14:ligatures w14:val="none"/>
              </w:rPr>
              <w:t>รวมหมวดภาษีอากร</w:t>
            </w: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909BC9B" w14:textId="77777777" w:rsidR="00261E86" w:rsidRPr="00261E86" w:rsidRDefault="00261E86" w:rsidP="00261E8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261E8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68,557,177.67</w:t>
            </w: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59576DA" w14:textId="77777777" w:rsidR="00261E86" w:rsidRPr="00261E86" w:rsidRDefault="00261E86" w:rsidP="00261E8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261E8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63,397,119.28</w:t>
            </w:r>
          </w:p>
        </w:tc>
        <w:tc>
          <w:tcPr>
            <w:tcW w:w="627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1FD5C4A" w14:textId="77777777" w:rsidR="00261E86" w:rsidRPr="00261E86" w:rsidRDefault="00261E86" w:rsidP="00261E8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261E8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57,000,000.00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FCA6D95" w14:textId="77777777" w:rsidR="00261E86" w:rsidRPr="00261E86" w:rsidRDefault="00261E86" w:rsidP="00261E8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261E8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627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3DAB9C9" w14:textId="77777777" w:rsidR="00261E86" w:rsidRPr="00261E86" w:rsidRDefault="00261E86" w:rsidP="00261E8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261E8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55,000,000.00</w:t>
            </w:r>
          </w:p>
        </w:tc>
      </w:tr>
      <w:tr w:rsidR="00261E86" w:rsidRPr="00261E86" w14:paraId="2F492CA0" w14:textId="77777777" w:rsidTr="00261E86">
        <w:trPr>
          <w:trHeight w:val="439"/>
        </w:trPr>
        <w:tc>
          <w:tcPr>
            <w:tcW w:w="205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C1F10D6" w14:textId="77777777" w:rsidR="00261E86" w:rsidRPr="00261E86" w:rsidRDefault="00261E86" w:rsidP="00261E8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261E8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:cs/>
                <w14:ligatures w14:val="none"/>
              </w:rPr>
              <w:t>หมวดค่าธรรมเนียม ค่าปรับ และใบอนุญาต</w:t>
            </w: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ED5BAD5" w14:textId="77777777" w:rsidR="00261E86" w:rsidRPr="00261E86" w:rsidRDefault="00261E86" w:rsidP="00261E8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261E8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86D5618" w14:textId="77777777" w:rsidR="00261E86" w:rsidRPr="00261E86" w:rsidRDefault="00261E86" w:rsidP="00261E8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261E8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627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58CB2F4" w14:textId="77777777" w:rsidR="00261E86" w:rsidRPr="00261E86" w:rsidRDefault="00261E86" w:rsidP="00261E8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261E8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1BA2B7C" w14:textId="77777777" w:rsidR="00261E86" w:rsidRPr="00261E86" w:rsidRDefault="00261E86" w:rsidP="00261E8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261E8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627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E22FCCD" w14:textId="77777777" w:rsidR="00261E86" w:rsidRPr="00261E86" w:rsidRDefault="00261E86" w:rsidP="00261E8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261E8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261E86" w:rsidRPr="00261E86" w14:paraId="43FC5E48" w14:textId="77777777" w:rsidTr="00261E86">
        <w:trPr>
          <w:trHeight w:val="439"/>
        </w:trPr>
        <w:tc>
          <w:tcPr>
            <w:tcW w:w="205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541BC09" w14:textId="77777777" w:rsidR="00261E86" w:rsidRPr="00261E86" w:rsidRDefault="00261E86" w:rsidP="00261E8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</w:pPr>
            <w:r w:rsidRPr="00261E86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:cs/>
                <w14:ligatures w14:val="none"/>
              </w:rPr>
              <w:t>ค่าธรรมเนียมบำรุง อบจ. จากผู้เข้าพักโรงแรม</w:t>
            </w: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5D76ACD" w14:textId="77777777" w:rsidR="00261E86" w:rsidRPr="00261E86" w:rsidRDefault="00261E86" w:rsidP="00261E8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</w:pPr>
            <w:r w:rsidRPr="00261E86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  <w:t>1,854,915.13</w:t>
            </w: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42929E5" w14:textId="77777777" w:rsidR="00261E86" w:rsidRPr="00261E86" w:rsidRDefault="00261E86" w:rsidP="00261E8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</w:pPr>
            <w:r w:rsidRPr="00261E86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  <w:t>2,056,761.78</w:t>
            </w:r>
          </w:p>
        </w:tc>
        <w:tc>
          <w:tcPr>
            <w:tcW w:w="627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A38ED7E" w14:textId="77777777" w:rsidR="00261E86" w:rsidRPr="00261E86" w:rsidRDefault="00261E86" w:rsidP="00261E8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</w:pPr>
            <w:r w:rsidRPr="00261E86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  <w:t>1,000,000.00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4FBB033" w14:textId="77777777" w:rsidR="00261E86" w:rsidRPr="00261E86" w:rsidRDefault="00261E86" w:rsidP="00261E8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</w:pPr>
            <w:r w:rsidRPr="00261E86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  <w:t>0.00 %</w:t>
            </w:r>
          </w:p>
        </w:tc>
        <w:tc>
          <w:tcPr>
            <w:tcW w:w="627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6A35B90" w14:textId="77777777" w:rsidR="00261E86" w:rsidRPr="00261E86" w:rsidRDefault="00261E86" w:rsidP="00261E8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</w:pPr>
            <w:r w:rsidRPr="00261E86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  <w:t>1,000,000.00</w:t>
            </w:r>
          </w:p>
        </w:tc>
      </w:tr>
      <w:tr w:rsidR="00261E86" w:rsidRPr="00261E86" w14:paraId="5D90EE07" w14:textId="77777777" w:rsidTr="00261E86">
        <w:trPr>
          <w:trHeight w:val="439"/>
        </w:trPr>
        <w:tc>
          <w:tcPr>
            <w:tcW w:w="205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3B9C81F" w14:textId="77777777" w:rsidR="00261E86" w:rsidRPr="00261E86" w:rsidRDefault="00261E86" w:rsidP="00261E8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</w:pPr>
            <w:r w:rsidRPr="00261E86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:cs/>
                <w14:ligatures w14:val="none"/>
              </w:rPr>
              <w:t>ค่าธรรมเนียมเกี่ยวกับสุสานและ</w:t>
            </w:r>
            <w:proofErr w:type="spellStart"/>
            <w:r w:rsidRPr="00261E86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:cs/>
                <w14:ligatures w14:val="none"/>
              </w:rPr>
              <w:t>ฌา</w:t>
            </w:r>
            <w:proofErr w:type="spellEnd"/>
            <w:r w:rsidRPr="00261E86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:cs/>
                <w14:ligatures w14:val="none"/>
              </w:rPr>
              <w:t>ปนสถาน</w:t>
            </w: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93F308B" w14:textId="77777777" w:rsidR="00261E86" w:rsidRPr="00261E86" w:rsidRDefault="00261E86" w:rsidP="00261E8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</w:pPr>
            <w:r w:rsidRPr="00261E86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  <w:t>0.00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83611D3" w14:textId="77777777" w:rsidR="00261E86" w:rsidRPr="00261E86" w:rsidRDefault="00261E86" w:rsidP="00261E8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</w:pPr>
            <w:r w:rsidRPr="00261E86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  <w:t>0.00</w:t>
            </w:r>
          </w:p>
        </w:tc>
        <w:tc>
          <w:tcPr>
            <w:tcW w:w="627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D569082" w14:textId="77777777" w:rsidR="00261E86" w:rsidRPr="00261E86" w:rsidRDefault="00261E86" w:rsidP="00261E8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</w:pPr>
            <w:r w:rsidRPr="00261E86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  <w:t>1,500.00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CF2C8A8" w14:textId="77777777" w:rsidR="00261E86" w:rsidRPr="00261E86" w:rsidRDefault="00261E86" w:rsidP="00261E8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</w:pPr>
            <w:r w:rsidRPr="00261E86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  <w:t>0.00 %</w:t>
            </w:r>
          </w:p>
        </w:tc>
        <w:tc>
          <w:tcPr>
            <w:tcW w:w="627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908B191" w14:textId="77777777" w:rsidR="00261E86" w:rsidRPr="00261E86" w:rsidRDefault="00261E86" w:rsidP="00261E8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</w:pPr>
            <w:r w:rsidRPr="00261E86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  <w:t>1,500.00</w:t>
            </w:r>
          </w:p>
        </w:tc>
      </w:tr>
      <w:tr w:rsidR="00261E86" w:rsidRPr="00261E86" w14:paraId="0FD097A6" w14:textId="77777777" w:rsidTr="00261E86">
        <w:trPr>
          <w:trHeight w:val="439"/>
        </w:trPr>
        <w:tc>
          <w:tcPr>
            <w:tcW w:w="205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C08612E" w14:textId="77777777" w:rsidR="00261E86" w:rsidRPr="00261E86" w:rsidRDefault="00261E86" w:rsidP="00261E8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</w:pPr>
            <w:r w:rsidRPr="00261E86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:cs/>
                <w14:ligatures w14:val="none"/>
              </w:rPr>
              <w:t>ค่าปรับการผิดสัญญา</w:t>
            </w: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884E500" w14:textId="77777777" w:rsidR="00261E86" w:rsidRPr="00261E86" w:rsidRDefault="00261E86" w:rsidP="00261E8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</w:pPr>
            <w:r w:rsidRPr="00261E86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  <w:t>7,900,814.00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D51E8D2" w14:textId="77777777" w:rsidR="00261E86" w:rsidRPr="00261E86" w:rsidRDefault="00261E86" w:rsidP="00261E8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</w:pPr>
            <w:r w:rsidRPr="00261E86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  <w:t>8,548,303.08</w:t>
            </w:r>
          </w:p>
        </w:tc>
        <w:tc>
          <w:tcPr>
            <w:tcW w:w="627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A5DA67D" w14:textId="77777777" w:rsidR="00261E86" w:rsidRPr="00261E86" w:rsidRDefault="00261E86" w:rsidP="00261E8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</w:pPr>
            <w:r w:rsidRPr="00261E86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  <w:t>3,500,000.00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5C90052" w14:textId="77777777" w:rsidR="00261E86" w:rsidRPr="00261E86" w:rsidRDefault="00261E86" w:rsidP="00261E8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</w:pPr>
            <w:r w:rsidRPr="00261E86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  <w:t>28.57 %</w:t>
            </w:r>
          </w:p>
        </w:tc>
        <w:tc>
          <w:tcPr>
            <w:tcW w:w="627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B1E2DD2" w14:textId="77777777" w:rsidR="00261E86" w:rsidRPr="00261E86" w:rsidRDefault="00261E86" w:rsidP="00261E8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</w:pPr>
            <w:r w:rsidRPr="00261E86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  <w:t>4,500,000.00</w:t>
            </w:r>
          </w:p>
        </w:tc>
      </w:tr>
      <w:tr w:rsidR="00261E86" w:rsidRPr="00261E86" w14:paraId="2871C61C" w14:textId="77777777" w:rsidTr="00261E86">
        <w:trPr>
          <w:trHeight w:val="439"/>
        </w:trPr>
        <w:tc>
          <w:tcPr>
            <w:tcW w:w="205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0568449" w14:textId="77777777" w:rsidR="00261E86" w:rsidRPr="00261E86" w:rsidRDefault="00261E86" w:rsidP="00261E8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261E8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:cs/>
                <w14:ligatures w14:val="none"/>
              </w:rPr>
              <w:t>รวมหมวดค่าธรรมเนียม ค่าปรับ และใบอนุญาต</w:t>
            </w: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21DBB37" w14:textId="77777777" w:rsidR="00261E86" w:rsidRPr="00261E86" w:rsidRDefault="00261E86" w:rsidP="00261E8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261E8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9,755,729.13</w:t>
            </w: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9A3E686" w14:textId="77777777" w:rsidR="00261E86" w:rsidRPr="00261E86" w:rsidRDefault="00261E86" w:rsidP="00261E8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261E8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10,605,064.86</w:t>
            </w:r>
          </w:p>
        </w:tc>
        <w:tc>
          <w:tcPr>
            <w:tcW w:w="627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FCF8FB3" w14:textId="77777777" w:rsidR="00261E86" w:rsidRPr="00261E86" w:rsidRDefault="00261E86" w:rsidP="00261E8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261E8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4,501,500.00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8C8AAE1" w14:textId="77777777" w:rsidR="00261E86" w:rsidRPr="00261E86" w:rsidRDefault="00261E86" w:rsidP="00261E8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261E8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627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550664E" w14:textId="77777777" w:rsidR="00261E86" w:rsidRPr="00261E86" w:rsidRDefault="00261E86" w:rsidP="00261E8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261E8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5,501,500.00</w:t>
            </w:r>
          </w:p>
        </w:tc>
      </w:tr>
      <w:tr w:rsidR="00261E86" w:rsidRPr="00261E86" w14:paraId="448CEE3D" w14:textId="77777777" w:rsidTr="00261E86">
        <w:trPr>
          <w:trHeight w:val="439"/>
        </w:trPr>
        <w:tc>
          <w:tcPr>
            <w:tcW w:w="205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FC9D8BE" w14:textId="77777777" w:rsidR="00261E86" w:rsidRPr="00261E86" w:rsidRDefault="00261E86" w:rsidP="00261E8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261E8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:cs/>
                <w14:ligatures w14:val="none"/>
              </w:rPr>
              <w:t>หมวดรายได้จากทรัพย์สิน</w:t>
            </w: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D8CD02E" w14:textId="77777777" w:rsidR="00261E86" w:rsidRPr="00261E86" w:rsidRDefault="00261E86" w:rsidP="00261E8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261E8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E1B68C6" w14:textId="77777777" w:rsidR="00261E86" w:rsidRPr="00261E86" w:rsidRDefault="00261E86" w:rsidP="00261E8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261E8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627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C8F5BB5" w14:textId="77777777" w:rsidR="00261E86" w:rsidRPr="00261E86" w:rsidRDefault="00261E86" w:rsidP="00261E8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261E8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2BDF82E" w14:textId="77777777" w:rsidR="00261E86" w:rsidRPr="00261E86" w:rsidRDefault="00261E86" w:rsidP="00261E8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261E8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627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CE6FD36" w14:textId="77777777" w:rsidR="00261E86" w:rsidRPr="00261E86" w:rsidRDefault="00261E86" w:rsidP="00261E8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261E8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261E86" w:rsidRPr="00261E86" w14:paraId="58E8F698" w14:textId="77777777" w:rsidTr="00261E86">
        <w:trPr>
          <w:trHeight w:val="439"/>
        </w:trPr>
        <w:tc>
          <w:tcPr>
            <w:tcW w:w="205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D9C6A1B" w14:textId="77777777" w:rsidR="00261E86" w:rsidRPr="00261E86" w:rsidRDefault="00261E86" w:rsidP="00261E8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</w:pPr>
            <w:r w:rsidRPr="00261E86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:cs/>
                <w14:ligatures w14:val="none"/>
              </w:rPr>
              <w:t>ค่าเช่าที่ดิน</w:t>
            </w: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49F86BF" w14:textId="77777777" w:rsidR="00261E86" w:rsidRPr="00261E86" w:rsidRDefault="00261E86" w:rsidP="00261E8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</w:pPr>
            <w:r w:rsidRPr="00261E86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  <w:t>148,597.00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7010775" w14:textId="77777777" w:rsidR="00261E86" w:rsidRPr="00261E86" w:rsidRDefault="00261E86" w:rsidP="00261E8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</w:pPr>
            <w:r w:rsidRPr="00261E86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  <w:t>148,597.00</w:t>
            </w:r>
          </w:p>
        </w:tc>
        <w:tc>
          <w:tcPr>
            <w:tcW w:w="627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D87E494" w14:textId="77777777" w:rsidR="00261E86" w:rsidRPr="00261E86" w:rsidRDefault="00261E86" w:rsidP="00261E8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</w:pPr>
            <w:r w:rsidRPr="00261E86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  <w:t>148,000.00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158C9C7" w14:textId="77777777" w:rsidR="00261E86" w:rsidRPr="00261E86" w:rsidRDefault="00261E86" w:rsidP="00261E8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</w:pPr>
            <w:r w:rsidRPr="00261E86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  <w:t>0.00 %</w:t>
            </w:r>
          </w:p>
        </w:tc>
        <w:tc>
          <w:tcPr>
            <w:tcW w:w="627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64179C3" w14:textId="77777777" w:rsidR="00261E86" w:rsidRPr="00261E86" w:rsidRDefault="00261E86" w:rsidP="00261E8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</w:pPr>
            <w:r w:rsidRPr="00261E86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  <w:t>148,000.00</w:t>
            </w:r>
          </w:p>
        </w:tc>
      </w:tr>
      <w:tr w:rsidR="00261E86" w:rsidRPr="00261E86" w14:paraId="061F0496" w14:textId="77777777" w:rsidTr="00261E86">
        <w:trPr>
          <w:trHeight w:val="439"/>
        </w:trPr>
        <w:tc>
          <w:tcPr>
            <w:tcW w:w="205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C4918D4" w14:textId="77777777" w:rsidR="00261E86" w:rsidRPr="00261E86" w:rsidRDefault="00261E86" w:rsidP="00261E8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</w:pPr>
            <w:r w:rsidRPr="00261E86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:cs/>
                <w14:ligatures w14:val="none"/>
              </w:rPr>
              <w:t>ดอกเบี้ย</w:t>
            </w: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B4A87A3" w14:textId="77777777" w:rsidR="00261E86" w:rsidRPr="00261E86" w:rsidRDefault="00261E86" w:rsidP="00261E8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</w:pPr>
            <w:r w:rsidRPr="00261E86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  <w:t>8,940,655.19</w:t>
            </w: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5422D31" w14:textId="77777777" w:rsidR="00261E86" w:rsidRPr="00261E86" w:rsidRDefault="00261E86" w:rsidP="00261E8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</w:pPr>
            <w:r w:rsidRPr="00261E86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  <w:t>16,013,452.19</w:t>
            </w:r>
          </w:p>
        </w:tc>
        <w:tc>
          <w:tcPr>
            <w:tcW w:w="627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6CC7463" w14:textId="77777777" w:rsidR="00261E86" w:rsidRPr="00261E86" w:rsidRDefault="00261E86" w:rsidP="00261E8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</w:pPr>
            <w:r w:rsidRPr="00261E86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  <w:t>7,123,000.00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C99CDAA" w14:textId="77777777" w:rsidR="00261E86" w:rsidRPr="00261E86" w:rsidRDefault="00261E86" w:rsidP="00261E8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</w:pPr>
            <w:r w:rsidRPr="00261E86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  <w:t>14.04 %</w:t>
            </w:r>
          </w:p>
        </w:tc>
        <w:tc>
          <w:tcPr>
            <w:tcW w:w="627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373A21E" w14:textId="77777777" w:rsidR="00261E86" w:rsidRPr="00261E86" w:rsidRDefault="00261E86" w:rsidP="00261E8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</w:pPr>
            <w:r w:rsidRPr="00261E86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  <w:t>8,123,000.00</w:t>
            </w:r>
          </w:p>
        </w:tc>
      </w:tr>
      <w:tr w:rsidR="00261E86" w:rsidRPr="00261E86" w14:paraId="079068A7" w14:textId="77777777" w:rsidTr="00261E86">
        <w:trPr>
          <w:trHeight w:val="439"/>
        </w:trPr>
        <w:tc>
          <w:tcPr>
            <w:tcW w:w="205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EFF9DFF" w14:textId="77777777" w:rsidR="00261E86" w:rsidRPr="00261E86" w:rsidRDefault="00261E86" w:rsidP="00261E8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</w:pPr>
            <w:r w:rsidRPr="00261E86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:cs/>
                <w14:ligatures w14:val="none"/>
              </w:rPr>
              <w:t>ค่าตอบแทนตามที่กฎหมายกำหนด</w:t>
            </w: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F5D1F9E" w14:textId="77777777" w:rsidR="00261E86" w:rsidRPr="00261E86" w:rsidRDefault="00261E86" w:rsidP="00261E8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</w:pPr>
            <w:r w:rsidRPr="00261E86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  <w:t>564.00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292E477" w14:textId="77777777" w:rsidR="00261E86" w:rsidRPr="00261E86" w:rsidRDefault="00261E86" w:rsidP="00261E8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</w:pPr>
            <w:r w:rsidRPr="00261E86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  <w:t>564.00</w:t>
            </w:r>
          </w:p>
        </w:tc>
        <w:tc>
          <w:tcPr>
            <w:tcW w:w="627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8536A92" w14:textId="77777777" w:rsidR="00261E86" w:rsidRPr="00261E86" w:rsidRDefault="00261E86" w:rsidP="00261E8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</w:pPr>
            <w:r w:rsidRPr="00261E86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  <w:t>500.00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32C2581" w14:textId="77777777" w:rsidR="00261E86" w:rsidRPr="00261E86" w:rsidRDefault="00261E86" w:rsidP="00261E8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</w:pPr>
            <w:r w:rsidRPr="00261E86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  <w:t>0.00 %</w:t>
            </w:r>
          </w:p>
        </w:tc>
        <w:tc>
          <w:tcPr>
            <w:tcW w:w="627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FA77DC2" w14:textId="77777777" w:rsidR="00261E86" w:rsidRPr="00261E86" w:rsidRDefault="00261E86" w:rsidP="00261E8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</w:pPr>
            <w:r w:rsidRPr="00261E86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  <w:t>500.00</w:t>
            </w:r>
          </w:p>
        </w:tc>
      </w:tr>
      <w:tr w:rsidR="00261E86" w:rsidRPr="00261E86" w14:paraId="457F123C" w14:textId="77777777" w:rsidTr="00261E86">
        <w:trPr>
          <w:trHeight w:val="439"/>
        </w:trPr>
        <w:tc>
          <w:tcPr>
            <w:tcW w:w="2055" w:type="pct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A0B74CE" w14:textId="77777777" w:rsidR="00261E86" w:rsidRPr="00261E86" w:rsidRDefault="00261E86" w:rsidP="00261E8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261E8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:cs/>
                <w14:ligatures w14:val="none"/>
              </w:rPr>
              <w:t>รวมหมวดรายได้จากทรัพย์สิน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48CEE22" w14:textId="77777777" w:rsidR="00261E86" w:rsidRPr="00261E86" w:rsidRDefault="00261E86" w:rsidP="00261E8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261E8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9,089,816.19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D986C64" w14:textId="77777777" w:rsidR="00261E86" w:rsidRPr="00261E86" w:rsidRDefault="00261E86" w:rsidP="00261E8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261E8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16,162,613.19</w:t>
            </w:r>
          </w:p>
        </w:tc>
        <w:tc>
          <w:tcPr>
            <w:tcW w:w="627" w:type="pct"/>
            <w:gridSpan w:val="2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B82EA3A" w14:textId="77777777" w:rsidR="00261E86" w:rsidRPr="00261E86" w:rsidRDefault="00261E86" w:rsidP="00261E8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261E8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7,271,500.00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860B239" w14:textId="77777777" w:rsidR="00261E86" w:rsidRPr="00261E86" w:rsidRDefault="00261E86" w:rsidP="00261E8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261E8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627" w:type="pct"/>
            <w:gridSpan w:val="2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0A217FC" w14:textId="77777777" w:rsidR="00261E86" w:rsidRPr="00261E86" w:rsidRDefault="00261E86" w:rsidP="00261E8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261E8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8,271,500.00</w:t>
            </w:r>
          </w:p>
        </w:tc>
      </w:tr>
      <w:tr w:rsidR="00261E86" w:rsidRPr="00261E86" w14:paraId="0FDB134E" w14:textId="77777777" w:rsidTr="00261E86">
        <w:trPr>
          <w:trHeight w:val="439"/>
        </w:trPr>
        <w:tc>
          <w:tcPr>
            <w:tcW w:w="20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EB7305" w14:textId="77777777" w:rsidR="00261E86" w:rsidRPr="00261E86" w:rsidRDefault="00261E86" w:rsidP="00261E8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261E8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:cs/>
                <w14:ligatures w14:val="none"/>
              </w:rPr>
              <w:lastRenderedPageBreak/>
              <w:t>หมวดรายได้เบ็ดเตล็ด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A85DE3" w14:textId="77777777" w:rsidR="00261E86" w:rsidRPr="00261E86" w:rsidRDefault="00261E86" w:rsidP="00261E8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261E8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26837D" w14:textId="77777777" w:rsidR="00261E86" w:rsidRPr="00261E86" w:rsidRDefault="00261E86" w:rsidP="00261E8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261E8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6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8F2AD3" w14:textId="77777777" w:rsidR="00261E86" w:rsidRPr="00261E86" w:rsidRDefault="00261E86" w:rsidP="00261E8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261E8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6AD2E1" w14:textId="77777777" w:rsidR="00261E86" w:rsidRPr="00261E86" w:rsidRDefault="00261E86" w:rsidP="00261E8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261E8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6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28EB62" w14:textId="77777777" w:rsidR="00261E86" w:rsidRPr="00261E86" w:rsidRDefault="00261E86" w:rsidP="00261E8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261E8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261E86" w:rsidRPr="00261E86" w14:paraId="3B878E0C" w14:textId="77777777" w:rsidTr="00261E86">
        <w:trPr>
          <w:trHeight w:val="439"/>
        </w:trPr>
        <w:tc>
          <w:tcPr>
            <w:tcW w:w="2055" w:type="pct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2803ED2" w14:textId="77777777" w:rsidR="00261E86" w:rsidRPr="00261E86" w:rsidRDefault="00261E86" w:rsidP="00261E8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</w:pPr>
            <w:r w:rsidRPr="00261E86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:cs/>
                <w14:ligatures w14:val="none"/>
              </w:rPr>
              <w:t>ค่าขายเอกสารการจัดซื้อจัดจ้าง</w:t>
            </w:r>
          </w:p>
        </w:tc>
        <w:tc>
          <w:tcPr>
            <w:tcW w:w="627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CF6F3ED" w14:textId="77777777" w:rsidR="00261E86" w:rsidRPr="00261E86" w:rsidRDefault="00261E86" w:rsidP="00261E8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</w:pPr>
            <w:r w:rsidRPr="00261E86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  <w:t>3,276,700.00</w:t>
            </w:r>
          </w:p>
        </w:tc>
        <w:tc>
          <w:tcPr>
            <w:tcW w:w="627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8F8ABAE" w14:textId="77777777" w:rsidR="00261E86" w:rsidRPr="00261E86" w:rsidRDefault="00261E86" w:rsidP="00261E8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</w:pPr>
            <w:r w:rsidRPr="00261E86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  <w:t>0.00</w:t>
            </w:r>
          </w:p>
        </w:tc>
        <w:tc>
          <w:tcPr>
            <w:tcW w:w="627" w:type="pct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6DF114B" w14:textId="77777777" w:rsidR="00261E86" w:rsidRPr="00261E86" w:rsidRDefault="00261E86" w:rsidP="00261E8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</w:pPr>
            <w:r w:rsidRPr="00261E86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  <w:t>0.00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6A75757" w14:textId="77777777" w:rsidR="00261E86" w:rsidRPr="00261E86" w:rsidRDefault="00261E86" w:rsidP="00261E8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</w:pPr>
            <w:r w:rsidRPr="00261E86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  <w:t>0.00 %</w:t>
            </w:r>
          </w:p>
        </w:tc>
        <w:tc>
          <w:tcPr>
            <w:tcW w:w="627" w:type="pct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CCE906E" w14:textId="77777777" w:rsidR="00261E86" w:rsidRPr="00261E86" w:rsidRDefault="00261E86" w:rsidP="00261E8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</w:pPr>
            <w:r w:rsidRPr="00261E86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  <w:t>0.00</w:t>
            </w:r>
          </w:p>
        </w:tc>
      </w:tr>
      <w:tr w:rsidR="00261E86" w:rsidRPr="00261E86" w14:paraId="6154C978" w14:textId="77777777" w:rsidTr="00261E86">
        <w:trPr>
          <w:trHeight w:val="439"/>
        </w:trPr>
        <w:tc>
          <w:tcPr>
            <w:tcW w:w="205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A614424" w14:textId="77777777" w:rsidR="00261E86" w:rsidRPr="00261E86" w:rsidRDefault="00261E86" w:rsidP="00261E8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</w:pPr>
            <w:r w:rsidRPr="00261E86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:cs/>
                <w14:ligatures w14:val="none"/>
              </w:rPr>
              <w:t>รายได้เบ็ดเตล็ดอื่น ๆ</w:t>
            </w: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07FF47D" w14:textId="77777777" w:rsidR="00261E86" w:rsidRPr="00261E86" w:rsidRDefault="00261E86" w:rsidP="00261E8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</w:pPr>
            <w:r w:rsidRPr="00261E86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  <w:t>742,090.19</w:t>
            </w: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7D35054" w14:textId="77777777" w:rsidR="00261E86" w:rsidRPr="00261E86" w:rsidRDefault="00261E86" w:rsidP="00261E8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</w:pPr>
            <w:r w:rsidRPr="00261E86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  <w:t>560,509.00</w:t>
            </w:r>
          </w:p>
        </w:tc>
        <w:tc>
          <w:tcPr>
            <w:tcW w:w="627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0BD7616" w14:textId="77777777" w:rsidR="00261E86" w:rsidRPr="00261E86" w:rsidRDefault="00261E86" w:rsidP="00261E8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</w:pPr>
            <w:r w:rsidRPr="00261E86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  <w:t>60,000.00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F682673" w14:textId="77777777" w:rsidR="00261E86" w:rsidRPr="00261E86" w:rsidRDefault="00261E86" w:rsidP="00261E8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</w:pPr>
            <w:r w:rsidRPr="00261E86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  <w:t>0.00 %</w:t>
            </w:r>
          </w:p>
        </w:tc>
        <w:tc>
          <w:tcPr>
            <w:tcW w:w="627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997D860" w14:textId="77777777" w:rsidR="00261E86" w:rsidRPr="00261E86" w:rsidRDefault="00261E86" w:rsidP="00261E8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</w:pPr>
            <w:r w:rsidRPr="00261E86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  <w:t>60,000.00</w:t>
            </w:r>
          </w:p>
        </w:tc>
      </w:tr>
      <w:tr w:rsidR="00261E86" w:rsidRPr="00261E86" w14:paraId="5F900D6A" w14:textId="77777777" w:rsidTr="00261E86">
        <w:trPr>
          <w:trHeight w:val="439"/>
        </w:trPr>
        <w:tc>
          <w:tcPr>
            <w:tcW w:w="205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CC1DE55" w14:textId="77777777" w:rsidR="00261E86" w:rsidRPr="00261E86" w:rsidRDefault="00261E86" w:rsidP="00261E8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261E8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:cs/>
                <w14:ligatures w14:val="none"/>
              </w:rPr>
              <w:t>รวมหมวดรายได้เบ็ดเตล็ด</w:t>
            </w: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47B1F46" w14:textId="77777777" w:rsidR="00261E86" w:rsidRPr="00261E86" w:rsidRDefault="00261E86" w:rsidP="00261E8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261E8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4,018,790.19</w:t>
            </w: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26B8358" w14:textId="77777777" w:rsidR="00261E86" w:rsidRPr="00261E86" w:rsidRDefault="00261E86" w:rsidP="00261E8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261E8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560,509.00</w:t>
            </w:r>
          </w:p>
        </w:tc>
        <w:tc>
          <w:tcPr>
            <w:tcW w:w="627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19A824F" w14:textId="77777777" w:rsidR="00261E86" w:rsidRPr="00261E86" w:rsidRDefault="00261E86" w:rsidP="00261E8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261E8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60,000.00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F860B82" w14:textId="77777777" w:rsidR="00261E86" w:rsidRPr="00261E86" w:rsidRDefault="00261E86" w:rsidP="00261E8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261E8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627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4745FE7" w14:textId="77777777" w:rsidR="00261E86" w:rsidRPr="00261E86" w:rsidRDefault="00261E86" w:rsidP="00261E8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261E8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60,000.00</w:t>
            </w:r>
          </w:p>
        </w:tc>
      </w:tr>
      <w:tr w:rsidR="00261E86" w:rsidRPr="00261E86" w14:paraId="1463AF0C" w14:textId="77777777" w:rsidTr="00261E86">
        <w:trPr>
          <w:trHeight w:val="439"/>
        </w:trPr>
        <w:tc>
          <w:tcPr>
            <w:tcW w:w="205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45F75F3" w14:textId="77777777" w:rsidR="00261E86" w:rsidRPr="00261E86" w:rsidRDefault="00261E86" w:rsidP="00261E8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261E8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:cs/>
                <w14:ligatures w14:val="none"/>
              </w:rPr>
              <w:t>หมวดรายได้จากทุน</w:t>
            </w: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D3CA7F8" w14:textId="77777777" w:rsidR="00261E86" w:rsidRPr="00261E86" w:rsidRDefault="00261E86" w:rsidP="00261E8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261E8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B04B3E1" w14:textId="77777777" w:rsidR="00261E86" w:rsidRPr="00261E86" w:rsidRDefault="00261E86" w:rsidP="00261E8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261E8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627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E758FF5" w14:textId="77777777" w:rsidR="00261E86" w:rsidRPr="00261E86" w:rsidRDefault="00261E86" w:rsidP="00261E8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261E8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F20A650" w14:textId="77777777" w:rsidR="00261E86" w:rsidRPr="00261E86" w:rsidRDefault="00261E86" w:rsidP="00261E8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261E8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627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2990BBB" w14:textId="77777777" w:rsidR="00261E86" w:rsidRPr="00261E86" w:rsidRDefault="00261E86" w:rsidP="00261E8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261E8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261E86" w:rsidRPr="00261E86" w14:paraId="076C196B" w14:textId="77777777" w:rsidTr="00261E86">
        <w:trPr>
          <w:trHeight w:val="439"/>
        </w:trPr>
        <w:tc>
          <w:tcPr>
            <w:tcW w:w="205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F3F15FB" w14:textId="77777777" w:rsidR="00261E86" w:rsidRPr="00261E86" w:rsidRDefault="00261E86" w:rsidP="00261E8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</w:pPr>
            <w:r w:rsidRPr="00261E86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:cs/>
                <w14:ligatures w14:val="none"/>
              </w:rPr>
              <w:t>ค่าขายทอดตลาดทรัพย์สิน</w:t>
            </w: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23B27FC" w14:textId="77777777" w:rsidR="00261E86" w:rsidRPr="00261E86" w:rsidRDefault="00261E86" w:rsidP="00261E8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</w:pPr>
            <w:r w:rsidRPr="00261E86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  <w:t>213,000.00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279B44D" w14:textId="77777777" w:rsidR="00261E86" w:rsidRPr="00261E86" w:rsidRDefault="00261E86" w:rsidP="00261E8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</w:pPr>
            <w:r w:rsidRPr="00261E86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  <w:t>114,500.00</w:t>
            </w:r>
          </w:p>
        </w:tc>
        <w:tc>
          <w:tcPr>
            <w:tcW w:w="627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206F24C" w14:textId="77777777" w:rsidR="00261E86" w:rsidRPr="00261E86" w:rsidRDefault="00261E86" w:rsidP="00261E8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</w:pPr>
            <w:r w:rsidRPr="00261E86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  <w:t>80,000.00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F8A1F0F" w14:textId="77777777" w:rsidR="00261E86" w:rsidRPr="00261E86" w:rsidRDefault="00261E86" w:rsidP="00261E8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</w:pPr>
            <w:r w:rsidRPr="00261E86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  <w:t>0.00 %</w:t>
            </w:r>
          </w:p>
        </w:tc>
        <w:tc>
          <w:tcPr>
            <w:tcW w:w="627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0D646F0" w14:textId="77777777" w:rsidR="00261E86" w:rsidRPr="00261E86" w:rsidRDefault="00261E86" w:rsidP="00261E8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</w:pPr>
            <w:r w:rsidRPr="00261E86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  <w:t>80,000.00</w:t>
            </w:r>
          </w:p>
        </w:tc>
      </w:tr>
      <w:tr w:rsidR="00261E86" w:rsidRPr="00261E86" w14:paraId="55A00AFD" w14:textId="77777777" w:rsidTr="00261E86">
        <w:trPr>
          <w:trHeight w:val="439"/>
        </w:trPr>
        <w:tc>
          <w:tcPr>
            <w:tcW w:w="205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917C223" w14:textId="77777777" w:rsidR="00261E86" w:rsidRPr="00261E86" w:rsidRDefault="00261E86" w:rsidP="00261E8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261E8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:cs/>
                <w14:ligatures w14:val="none"/>
              </w:rPr>
              <w:t>รวมหมวดรายได้จากทุน</w:t>
            </w: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F7F8F41" w14:textId="77777777" w:rsidR="00261E86" w:rsidRPr="00261E86" w:rsidRDefault="00261E86" w:rsidP="00261E8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261E8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213,000.00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BA7A8F2" w14:textId="77777777" w:rsidR="00261E86" w:rsidRPr="00261E86" w:rsidRDefault="00261E86" w:rsidP="00261E8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261E8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114,500.00</w:t>
            </w:r>
          </w:p>
        </w:tc>
        <w:tc>
          <w:tcPr>
            <w:tcW w:w="627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A094154" w14:textId="77777777" w:rsidR="00261E86" w:rsidRPr="00261E86" w:rsidRDefault="00261E86" w:rsidP="00261E8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261E8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80,000.00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01BFF31" w14:textId="77777777" w:rsidR="00261E86" w:rsidRPr="00261E86" w:rsidRDefault="00261E86" w:rsidP="00261E8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261E8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627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D19E62D" w14:textId="77777777" w:rsidR="00261E86" w:rsidRPr="00261E86" w:rsidRDefault="00261E86" w:rsidP="00261E8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261E8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80,000.00</w:t>
            </w:r>
          </w:p>
        </w:tc>
      </w:tr>
      <w:tr w:rsidR="00261E86" w:rsidRPr="00261E86" w14:paraId="31E67ADE" w14:textId="77777777" w:rsidTr="00261E86">
        <w:trPr>
          <w:trHeight w:val="439"/>
        </w:trPr>
        <w:tc>
          <w:tcPr>
            <w:tcW w:w="205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7D2600D" w14:textId="77777777" w:rsidR="00261E86" w:rsidRPr="00261E86" w:rsidRDefault="00261E86" w:rsidP="00261E8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261E8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:cs/>
                <w14:ligatures w14:val="none"/>
              </w:rPr>
              <w:t>หมวดภาษีจัดสรร</w:t>
            </w: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CBBD240" w14:textId="77777777" w:rsidR="00261E86" w:rsidRPr="00261E86" w:rsidRDefault="00261E86" w:rsidP="00261E8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261E8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C7DC116" w14:textId="77777777" w:rsidR="00261E86" w:rsidRPr="00261E86" w:rsidRDefault="00261E86" w:rsidP="00261E8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261E8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627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F6528AE" w14:textId="77777777" w:rsidR="00261E86" w:rsidRPr="00261E86" w:rsidRDefault="00261E86" w:rsidP="00261E8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261E8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6D68430" w14:textId="77777777" w:rsidR="00261E86" w:rsidRPr="00261E86" w:rsidRDefault="00261E86" w:rsidP="00261E8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261E8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627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E99EB59" w14:textId="77777777" w:rsidR="00261E86" w:rsidRPr="00261E86" w:rsidRDefault="00261E86" w:rsidP="00261E8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261E8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261E86" w:rsidRPr="00261E86" w14:paraId="552498E3" w14:textId="77777777" w:rsidTr="00261E86">
        <w:trPr>
          <w:trHeight w:val="439"/>
        </w:trPr>
        <w:tc>
          <w:tcPr>
            <w:tcW w:w="205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2045FB3" w14:textId="77777777" w:rsidR="00261E86" w:rsidRPr="00261E86" w:rsidRDefault="00261E86" w:rsidP="00261E8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</w:pPr>
            <w:r w:rsidRPr="00261E86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:cs/>
                <w14:ligatures w14:val="none"/>
              </w:rPr>
              <w:t>ภาษีรถยนต์</w:t>
            </w: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CD85A0D" w14:textId="77777777" w:rsidR="00261E86" w:rsidRPr="00261E86" w:rsidRDefault="00261E86" w:rsidP="00261E8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</w:pPr>
            <w:r w:rsidRPr="00261E86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  <w:t>367,872,277.14</w:t>
            </w: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30380AA" w14:textId="77777777" w:rsidR="00261E86" w:rsidRPr="00261E86" w:rsidRDefault="00261E86" w:rsidP="00261E8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</w:pPr>
            <w:r w:rsidRPr="00261E86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  <w:t>367,872,277.14</w:t>
            </w:r>
          </w:p>
        </w:tc>
        <w:tc>
          <w:tcPr>
            <w:tcW w:w="627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86BA85D" w14:textId="77777777" w:rsidR="00261E86" w:rsidRPr="00261E86" w:rsidRDefault="00261E86" w:rsidP="00261E8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</w:pPr>
            <w:r w:rsidRPr="00261E86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  <w:t>365,000,000.00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526D0E1" w14:textId="77777777" w:rsidR="00261E86" w:rsidRPr="00261E86" w:rsidRDefault="00261E86" w:rsidP="00261E8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</w:pPr>
            <w:r w:rsidRPr="00261E86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  <w:t>0.00 %</w:t>
            </w:r>
          </w:p>
        </w:tc>
        <w:tc>
          <w:tcPr>
            <w:tcW w:w="627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D281119" w14:textId="77777777" w:rsidR="00261E86" w:rsidRPr="00261E86" w:rsidRDefault="00261E86" w:rsidP="00261E8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</w:pPr>
            <w:r w:rsidRPr="00261E86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  <w:t>365,000,000.00</w:t>
            </w:r>
          </w:p>
        </w:tc>
      </w:tr>
      <w:tr w:rsidR="00261E86" w:rsidRPr="00261E86" w14:paraId="393B46FB" w14:textId="77777777" w:rsidTr="00261E86">
        <w:trPr>
          <w:trHeight w:val="439"/>
        </w:trPr>
        <w:tc>
          <w:tcPr>
            <w:tcW w:w="205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80A2E21" w14:textId="77777777" w:rsidR="00261E86" w:rsidRPr="00261E86" w:rsidRDefault="00261E86" w:rsidP="00261E8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</w:pPr>
            <w:r w:rsidRPr="00261E86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:cs/>
                <w14:ligatures w14:val="none"/>
              </w:rPr>
              <w:t>ภาษีมูลค่าเพิ่มตาม พ.ร.บ. กำหนดแผนฯ</w:t>
            </w: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99896E2" w14:textId="77777777" w:rsidR="00261E86" w:rsidRPr="00261E86" w:rsidRDefault="00261E86" w:rsidP="00261E8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</w:pPr>
            <w:r w:rsidRPr="00261E86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  <w:t>117,867,250.54</w:t>
            </w: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DE12F59" w14:textId="77777777" w:rsidR="00261E86" w:rsidRPr="00261E86" w:rsidRDefault="00261E86" w:rsidP="00261E8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</w:pPr>
            <w:r w:rsidRPr="00261E86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  <w:t>121,049,662.72</w:t>
            </w:r>
          </w:p>
        </w:tc>
        <w:tc>
          <w:tcPr>
            <w:tcW w:w="627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2E23B9B" w14:textId="77777777" w:rsidR="00261E86" w:rsidRPr="00261E86" w:rsidRDefault="00261E86" w:rsidP="00261E8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</w:pPr>
            <w:r w:rsidRPr="00261E86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  <w:t>115,000,000.00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C156DB8" w14:textId="77777777" w:rsidR="00261E86" w:rsidRPr="00261E86" w:rsidRDefault="00261E86" w:rsidP="00261E8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</w:pPr>
            <w:r w:rsidRPr="00261E86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  <w:t>0.00 %</w:t>
            </w:r>
          </w:p>
        </w:tc>
        <w:tc>
          <w:tcPr>
            <w:tcW w:w="627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D1EFF77" w14:textId="77777777" w:rsidR="00261E86" w:rsidRPr="00261E86" w:rsidRDefault="00261E86" w:rsidP="00261E8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</w:pPr>
            <w:r w:rsidRPr="00261E86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  <w:t>115,000,000.00</w:t>
            </w:r>
          </w:p>
        </w:tc>
      </w:tr>
      <w:tr w:rsidR="00261E86" w:rsidRPr="00261E86" w14:paraId="60117E43" w14:textId="77777777" w:rsidTr="00261E86">
        <w:trPr>
          <w:trHeight w:val="439"/>
        </w:trPr>
        <w:tc>
          <w:tcPr>
            <w:tcW w:w="205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21EE15A" w14:textId="77777777" w:rsidR="00261E86" w:rsidRPr="00261E86" w:rsidRDefault="00261E86" w:rsidP="00261E8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</w:pPr>
            <w:r w:rsidRPr="00261E86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:cs/>
                <w14:ligatures w14:val="none"/>
              </w:rPr>
              <w:t xml:space="preserve">ภาษีมูลค่าเพิ่มตาม พ.ร.บ. อบจ.ฯ ร้อยละ </w:t>
            </w:r>
            <w:r w:rsidRPr="00261E86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  <w:t>5</w:t>
            </w: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5B80F30" w14:textId="77777777" w:rsidR="00261E86" w:rsidRPr="00261E86" w:rsidRDefault="00261E86" w:rsidP="00261E8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</w:pPr>
            <w:r w:rsidRPr="00261E86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  <w:t>549,518,853.17</w:t>
            </w: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12B87F1" w14:textId="77777777" w:rsidR="00261E86" w:rsidRPr="00261E86" w:rsidRDefault="00261E86" w:rsidP="00261E8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</w:pPr>
            <w:r w:rsidRPr="00261E86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  <w:t>531,435,121.58</w:t>
            </w:r>
          </w:p>
        </w:tc>
        <w:tc>
          <w:tcPr>
            <w:tcW w:w="627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E0B0AC8" w14:textId="77777777" w:rsidR="00261E86" w:rsidRPr="00261E86" w:rsidRDefault="00261E86" w:rsidP="00261E8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</w:pPr>
            <w:r w:rsidRPr="00261E86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  <w:t>493,000,000.00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8A97983" w14:textId="77777777" w:rsidR="00261E86" w:rsidRPr="00261E86" w:rsidRDefault="00261E86" w:rsidP="00261E8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</w:pPr>
            <w:r w:rsidRPr="00261E86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  <w:t>4.95 %</w:t>
            </w:r>
          </w:p>
        </w:tc>
        <w:tc>
          <w:tcPr>
            <w:tcW w:w="627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8A79525" w14:textId="77777777" w:rsidR="00261E86" w:rsidRPr="00261E86" w:rsidRDefault="00261E86" w:rsidP="00261E8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</w:pPr>
            <w:r w:rsidRPr="00261E86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  <w:t>517,406,000.00</w:t>
            </w:r>
          </w:p>
        </w:tc>
      </w:tr>
      <w:tr w:rsidR="00261E86" w:rsidRPr="00261E86" w14:paraId="704322B0" w14:textId="77777777" w:rsidTr="00261E86">
        <w:trPr>
          <w:trHeight w:val="439"/>
        </w:trPr>
        <w:tc>
          <w:tcPr>
            <w:tcW w:w="205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A25B7AB" w14:textId="77777777" w:rsidR="00261E86" w:rsidRPr="00261E86" w:rsidRDefault="00261E86" w:rsidP="00261E8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</w:pPr>
            <w:r w:rsidRPr="00261E86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:cs/>
                <w14:ligatures w14:val="none"/>
              </w:rPr>
              <w:t>ค่าภาคหลวงปิโตรเลียม</w:t>
            </w: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403E11B" w14:textId="77777777" w:rsidR="00261E86" w:rsidRPr="00261E86" w:rsidRDefault="00261E86" w:rsidP="00261E8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</w:pPr>
            <w:r w:rsidRPr="00261E86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  <w:t>9,199,896.10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3DF9550" w14:textId="77777777" w:rsidR="00261E86" w:rsidRPr="00261E86" w:rsidRDefault="00261E86" w:rsidP="00261E8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</w:pPr>
            <w:r w:rsidRPr="00261E86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  <w:t>7,608,453.92</w:t>
            </w:r>
          </w:p>
        </w:tc>
        <w:tc>
          <w:tcPr>
            <w:tcW w:w="627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36FE300" w14:textId="77777777" w:rsidR="00261E86" w:rsidRPr="00261E86" w:rsidRDefault="00261E86" w:rsidP="00261E8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</w:pPr>
            <w:r w:rsidRPr="00261E86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  <w:t>9,472,300.00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6642EAB" w14:textId="77777777" w:rsidR="00261E86" w:rsidRPr="00261E86" w:rsidRDefault="00261E86" w:rsidP="00261E8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</w:pPr>
            <w:r w:rsidRPr="00261E86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  <w:t>0.00 %</w:t>
            </w:r>
          </w:p>
        </w:tc>
        <w:tc>
          <w:tcPr>
            <w:tcW w:w="627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C5F54BF" w14:textId="77777777" w:rsidR="00261E86" w:rsidRPr="00261E86" w:rsidRDefault="00261E86" w:rsidP="00261E8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</w:pPr>
            <w:r w:rsidRPr="00261E86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  <w:t>9,472,300.00</w:t>
            </w:r>
          </w:p>
        </w:tc>
      </w:tr>
      <w:tr w:rsidR="00261E86" w:rsidRPr="00261E86" w14:paraId="00AC99C8" w14:textId="77777777" w:rsidTr="00261E86">
        <w:trPr>
          <w:trHeight w:val="439"/>
        </w:trPr>
        <w:tc>
          <w:tcPr>
            <w:tcW w:w="205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A96AB27" w14:textId="77777777" w:rsidR="00261E86" w:rsidRPr="00261E86" w:rsidRDefault="00261E86" w:rsidP="00261E8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261E8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:cs/>
                <w14:ligatures w14:val="none"/>
              </w:rPr>
              <w:t>รวมหมวดภาษีจัดสรร</w:t>
            </w: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130E2B0" w14:textId="77777777" w:rsidR="00261E86" w:rsidRPr="00261E86" w:rsidRDefault="00261E86" w:rsidP="00261E8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261E8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1,044,458,276.95</w:t>
            </w: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B756CE1" w14:textId="77777777" w:rsidR="00261E86" w:rsidRPr="00261E86" w:rsidRDefault="00261E86" w:rsidP="00261E8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261E8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1,027,965,515.36</w:t>
            </w:r>
          </w:p>
        </w:tc>
        <w:tc>
          <w:tcPr>
            <w:tcW w:w="627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2DEBFA4" w14:textId="77777777" w:rsidR="00261E86" w:rsidRPr="00261E86" w:rsidRDefault="00261E86" w:rsidP="00261E8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261E8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982,472,300.00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66AD07E" w14:textId="77777777" w:rsidR="00261E86" w:rsidRPr="00261E86" w:rsidRDefault="00261E86" w:rsidP="00261E8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261E8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627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ACD4A6B" w14:textId="77777777" w:rsidR="00261E86" w:rsidRPr="00261E86" w:rsidRDefault="00261E86" w:rsidP="00261E8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261E8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1,006,878,300.00</w:t>
            </w:r>
          </w:p>
        </w:tc>
      </w:tr>
      <w:tr w:rsidR="00261E86" w:rsidRPr="00261E86" w14:paraId="347BFC39" w14:textId="77777777" w:rsidTr="00261E86">
        <w:trPr>
          <w:trHeight w:val="439"/>
        </w:trPr>
        <w:tc>
          <w:tcPr>
            <w:tcW w:w="205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89435E4" w14:textId="77777777" w:rsidR="00261E86" w:rsidRPr="00261E86" w:rsidRDefault="00261E86" w:rsidP="00261E8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261E8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:cs/>
                <w14:ligatures w14:val="none"/>
              </w:rPr>
              <w:t>หมวดเงินอุดหนุน</w:t>
            </w: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8E45A6C" w14:textId="77777777" w:rsidR="00261E86" w:rsidRPr="00261E86" w:rsidRDefault="00261E86" w:rsidP="00261E8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261E8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B6DCA83" w14:textId="77777777" w:rsidR="00261E86" w:rsidRPr="00261E86" w:rsidRDefault="00261E86" w:rsidP="00261E8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261E8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627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DFEBEEE" w14:textId="77777777" w:rsidR="00261E86" w:rsidRPr="00261E86" w:rsidRDefault="00261E86" w:rsidP="00261E8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261E8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0EFAB46" w14:textId="77777777" w:rsidR="00261E86" w:rsidRPr="00261E86" w:rsidRDefault="00261E86" w:rsidP="00261E8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261E8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627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58A44BD" w14:textId="77777777" w:rsidR="00261E86" w:rsidRPr="00261E86" w:rsidRDefault="00261E86" w:rsidP="00261E8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261E8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261E86" w:rsidRPr="00261E86" w14:paraId="0D4F6F59" w14:textId="77777777" w:rsidTr="00261E86">
        <w:trPr>
          <w:trHeight w:val="439"/>
        </w:trPr>
        <w:tc>
          <w:tcPr>
            <w:tcW w:w="205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387F053" w14:textId="77777777" w:rsidR="00261E86" w:rsidRPr="00261E86" w:rsidRDefault="00261E86" w:rsidP="00261E8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</w:pPr>
            <w:r w:rsidRPr="00261E86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:cs/>
                <w14:ligatures w14:val="none"/>
              </w:rPr>
              <w:t>เงินอุดหนุนทั่วไป</w:t>
            </w: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11B5CEB" w14:textId="77777777" w:rsidR="00261E86" w:rsidRPr="00261E86" w:rsidRDefault="00261E86" w:rsidP="00261E8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</w:pPr>
            <w:r w:rsidRPr="00261E86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  <w:t>85,854,900.00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1C8891F" w14:textId="77777777" w:rsidR="00261E86" w:rsidRPr="00261E86" w:rsidRDefault="00261E86" w:rsidP="00261E8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</w:pPr>
            <w:r w:rsidRPr="00261E86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  <w:t>84,961,800.00</w:t>
            </w:r>
          </w:p>
        </w:tc>
        <w:tc>
          <w:tcPr>
            <w:tcW w:w="627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5415DBA" w14:textId="77777777" w:rsidR="00261E86" w:rsidRPr="00261E86" w:rsidRDefault="00261E86" w:rsidP="00261E8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</w:pPr>
            <w:r w:rsidRPr="00261E86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  <w:t>168,614,700.00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7B57EF7" w14:textId="77777777" w:rsidR="00261E86" w:rsidRPr="00261E86" w:rsidRDefault="00261E86" w:rsidP="00261E8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</w:pPr>
            <w:r w:rsidRPr="00261E86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  <w:t>3.32 %</w:t>
            </w:r>
          </w:p>
        </w:tc>
        <w:tc>
          <w:tcPr>
            <w:tcW w:w="627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8D48DC3" w14:textId="77777777" w:rsidR="00261E86" w:rsidRPr="00261E86" w:rsidRDefault="00261E86" w:rsidP="00261E8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</w:pPr>
            <w:r w:rsidRPr="00261E86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  <w:t>174,208,700.00</w:t>
            </w:r>
          </w:p>
        </w:tc>
      </w:tr>
      <w:tr w:rsidR="00261E86" w:rsidRPr="00261E86" w14:paraId="2B065C3C" w14:textId="77777777" w:rsidTr="00261E86">
        <w:trPr>
          <w:trHeight w:val="439"/>
        </w:trPr>
        <w:tc>
          <w:tcPr>
            <w:tcW w:w="205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B6F6666" w14:textId="77777777" w:rsidR="00261E86" w:rsidRPr="00261E86" w:rsidRDefault="00261E86" w:rsidP="00261E8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261E8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:cs/>
                <w14:ligatures w14:val="none"/>
              </w:rPr>
              <w:t>รวมหมวดเงินอุดหนุน</w:t>
            </w: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BB83251" w14:textId="77777777" w:rsidR="00261E86" w:rsidRPr="00261E86" w:rsidRDefault="00261E86" w:rsidP="00261E8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261E8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85,854,900.00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46F3068" w14:textId="77777777" w:rsidR="00261E86" w:rsidRPr="00261E86" w:rsidRDefault="00261E86" w:rsidP="00261E8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261E8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84,961,800.00</w:t>
            </w:r>
          </w:p>
        </w:tc>
        <w:tc>
          <w:tcPr>
            <w:tcW w:w="627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8A0DD99" w14:textId="77777777" w:rsidR="00261E86" w:rsidRPr="00261E86" w:rsidRDefault="00261E86" w:rsidP="00261E8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261E8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168,614,700.00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E620BED" w14:textId="77777777" w:rsidR="00261E86" w:rsidRPr="00261E86" w:rsidRDefault="00261E86" w:rsidP="00261E8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261E8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627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27058AB" w14:textId="77777777" w:rsidR="00261E86" w:rsidRPr="00261E86" w:rsidRDefault="00261E86" w:rsidP="00261E8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261E8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174,208,700.00</w:t>
            </w:r>
          </w:p>
        </w:tc>
      </w:tr>
      <w:tr w:rsidR="00261E86" w:rsidRPr="00261E86" w14:paraId="0A82C92B" w14:textId="77777777" w:rsidTr="00261E86">
        <w:trPr>
          <w:trHeight w:val="480"/>
        </w:trPr>
        <w:tc>
          <w:tcPr>
            <w:tcW w:w="205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E0D218C" w14:textId="77777777" w:rsidR="00261E86" w:rsidRPr="00261E86" w:rsidRDefault="00261E86" w:rsidP="00261E8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261E8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:cs/>
                <w14:ligatures w14:val="none"/>
              </w:rPr>
              <w:t>รวมทุกหมวด</w:t>
            </w:r>
            <w:r w:rsidRPr="00261E8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   </w:t>
            </w: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8CCC7BC" w14:textId="77777777" w:rsidR="00261E86" w:rsidRPr="00261E86" w:rsidRDefault="00261E86" w:rsidP="00261E8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261E8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1,221,947,690.13</w:t>
            </w: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31742E6" w14:textId="77777777" w:rsidR="00261E86" w:rsidRPr="00261E86" w:rsidRDefault="00261E86" w:rsidP="00261E8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261E8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1,203,767,121.69</w:t>
            </w:r>
          </w:p>
        </w:tc>
        <w:tc>
          <w:tcPr>
            <w:tcW w:w="627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E6E55F5" w14:textId="77777777" w:rsidR="00261E86" w:rsidRPr="00261E86" w:rsidRDefault="00261E86" w:rsidP="00261E8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261E8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1,220,000,000.00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9E48121" w14:textId="77777777" w:rsidR="00261E86" w:rsidRPr="00261E86" w:rsidRDefault="00261E86" w:rsidP="00261E8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261E8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627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E3AA2C2" w14:textId="77777777" w:rsidR="00261E86" w:rsidRPr="00261E86" w:rsidRDefault="00261E86" w:rsidP="00261E8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261E8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1,250,000,000.00</w:t>
            </w:r>
          </w:p>
        </w:tc>
      </w:tr>
    </w:tbl>
    <w:p w14:paraId="5A45C50E" w14:textId="77777777" w:rsidR="002F3A2A" w:rsidRDefault="002F3A2A"/>
    <w:sectPr w:rsidR="002F3A2A" w:rsidSect="00261E86">
      <w:pgSz w:w="16838" w:h="11906" w:orient="landscape"/>
      <w:pgMar w:top="1134" w:right="1134" w:bottom="1134" w:left="1134" w:header="709" w:footer="709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A6B"/>
    <w:rsid w:val="00261E86"/>
    <w:rsid w:val="002F3A2A"/>
    <w:rsid w:val="00A50A6B"/>
    <w:rsid w:val="00BC144B"/>
    <w:rsid w:val="00C15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598BF5-B8BC-4CD1-84E4-EC65C3F0E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IT๙" w:eastAsiaTheme="minorHAnsi" w:hAnsi="TH SarabunIT๙" w:cs="TH SarabunIT๙"/>
        <w:kern w:val="2"/>
        <w:sz w:val="32"/>
        <w:szCs w:val="32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50A6B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0A6B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0A6B"/>
    <w:pPr>
      <w:keepNext/>
      <w:keepLines/>
      <w:spacing w:before="120" w:after="4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0A6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4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0A6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4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0A6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4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0A6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szCs w:val="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0A6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4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0A6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A50A6B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A50A6B"/>
    <w:rPr>
      <w:rFonts w:asciiTheme="majorHAnsi" w:eastAsiaTheme="majorEastAsia" w:hAnsiTheme="majorHAnsi" w:cstheme="majorBidi"/>
      <w:color w:val="2F5496" w:themeColor="accent1" w:themeShade="BF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A50A6B"/>
    <w:rPr>
      <w:rFonts w:asciiTheme="minorHAnsi" w:eastAsiaTheme="majorEastAsia" w:hAnsiTheme="minorHAnsi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A50A6B"/>
    <w:rPr>
      <w:rFonts w:asciiTheme="minorHAnsi" w:eastAsiaTheme="majorEastAsia" w:hAnsiTheme="minorHAnsi" w:cstheme="majorBidi"/>
      <w:i/>
      <w:iCs/>
      <w:color w:val="2F5496" w:themeColor="accent1" w:themeShade="BF"/>
      <w:szCs w:val="40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A50A6B"/>
    <w:rPr>
      <w:rFonts w:asciiTheme="minorHAnsi" w:eastAsiaTheme="majorEastAsia" w:hAnsiTheme="minorHAnsi" w:cstheme="majorBidi"/>
      <w:color w:val="2F5496" w:themeColor="accent1" w:themeShade="BF"/>
      <w:szCs w:val="40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A50A6B"/>
    <w:rPr>
      <w:rFonts w:asciiTheme="minorHAnsi" w:eastAsiaTheme="majorEastAsia" w:hAnsiTheme="minorHAnsi" w:cstheme="majorBidi"/>
      <w:i/>
      <w:iCs/>
      <w:color w:val="595959" w:themeColor="text1" w:themeTint="A6"/>
      <w:szCs w:val="40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A50A6B"/>
    <w:rPr>
      <w:rFonts w:asciiTheme="minorHAnsi" w:eastAsiaTheme="majorEastAsia" w:hAnsiTheme="minorHAnsi" w:cstheme="majorBidi"/>
      <w:color w:val="595959" w:themeColor="text1" w:themeTint="A6"/>
      <w:szCs w:val="40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A50A6B"/>
    <w:rPr>
      <w:rFonts w:asciiTheme="minorHAnsi" w:eastAsiaTheme="majorEastAsia" w:hAnsiTheme="minorHAnsi" w:cstheme="majorBidi"/>
      <w:i/>
      <w:iCs/>
      <w:color w:val="272727" w:themeColor="text1" w:themeTint="D8"/>
      <w:szCs w:val="40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A50A6B"/>
    <w:rPr>
      <w:rFonts w:asciiTheme="minorHAnsi" w:eastAsiaTheme="majorEastAsia" w:hAnsiTheme="minorHAnsi" w:cstheme="majorBidi"/>
      <w:color w:val="272727" w:themeColor="text1" w:themeTint="D8"/>
      <w:szCs w:val="40"/>
    </w:rPr>
  </w:style>
  <w:style w:type="paragraph" w:styleId="a3">
    <w:name w:val="Title"/>
    <w:basedOn w:val="a"/>
    <w:next w:val="a"/>
    <w:link w:val="a4"/>
    <w:uiPriority w:val="10"/>
    <w:qFormat/>
    <w:rsid w:val="00A50A6B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A50A6B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A50A6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A50A6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A50A6B"/>
    <w:pPr>
      <w:spacing w:before="160"/>
      <w:jc w:val="center"/>
    </w:pPr>
    <w:rPr>
      <w:rFonts w:cs="Angsana New"/>
      <w:i/>
      <w:iCs/>
      <w:color w:val="404040" w:themeColor="text1" w:themeTint="BF"/>
      <w:szCs w:val="40"/>
    </w:rPr>
  </w:style>
  <w:style w:type="character" w:customStyle="1" w:styleId="a8">
    <w:name w:val="คำอ้างอิง อักขระ"/>
    <w:basedOn w:val="a0"/>
    <w:link w:val="a7"/>
    <w:uiPriority w:val="29"/>
    <w:rsid w:val="00A50A6B"/>
    <w:rPr>
      <w:rFonts w:cs="Angsana New"/>
      <w:i/>
      <w:iCs/>
      <w:color w:val="404040" w:themeColor="text1" w:themeTint="BF"/>
      <w:szCs w:val="40"/>
    </w:rPr>
  </w:style>
  <w:style w:type="paragraph" w:styleId="a9">
    <w:name w:val="List Paragraph"/>
    <w:basedOn w:val="a"/>
    <w:uiPriority w:val="34"/>
    <w:qFormat/>
    <w:rsid w:val="00A50A6B"/>
    <w:pPr>
      <w:ind w:left="720"/>
      <w:contextualSpacing/>
    </w:pPr>
    <w:rPr>
      <w:rFonts w:cs="Angsana New"/>
      <w:szCs w:val="40"/>
    </w:rPr>
  </w:style>
  <w:style w:type="character" w:styleId="aa">
    <w:name w:val="Intense Emphasis"/>
    <w:basedOn w:val="a0"/>
    <w:uiPriority w:val="21"/>
    <w:qFormat/>
    <w:rsid w:val="00A50A6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50A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cs="Angsana New"/>
      <w:i/>
      <w:iCs/>
      <w:color w:val="2F5496" w:themeColor="accent1" w:themeShade="BF"/>
      <w:szCs w:val="40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A50A6B"/>
    <w:rPr>
      <w:rFonts w:cs="Angsana New"/>
      <w:i/>
      <w:iCs/>
      <w:color w:val="2F5496" w:themeColor="accent1" w:themeShade="BF"/>
      <w:szCs w:val="40"/>
    </w:rPr>
  </w:style>
  <w:style w:type="character" w:styleId="ad">
    <w:name w:val="Intense Reference"/>
    <w:basedOn w:val="a0"/>
    <w:uiPriority w:val="32"/>
    <w:qFormat/>
    <w:rsid w:val="00A50A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355</Words>
  <Characters>2030</Characters>
  <Application>Microsoft Office Word</Application>
  <DocSecurity>0</DocSecurity>
  <Lines>16</Lines>
  <Paragraphs>4</Paragraphs>
  <ScaleCrop>false</ScaleCrop>
  <Company/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HomeStudent</dc:creator>
  <cp:keywords/>
  <dc:description/>
  <cp:lastModifiedBy>Office HomeStudent</cp:lastModifiedBy>
  <cp:revision>2</cp:revision>
  <dcterms:created xsi:type="dcterms:W3CDTF">2025-09-12T06:48:00Z</dcterms:created>
  <dcterms:modified xsi:type="dcterms:W3CDTF">2025-09-12T06:49:00Z</dcterms:modified>
</cp:coreProperties>
</file>